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sz w:val="48"/>
          <w:szCs w:val="48"/>
          <w:rtl w:val="0"/>
        </w:rPr>
        <w:t xml:space="preserve">3 уровень (ступенька)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“Родные смс”, “Близкие смс” и “Содействующие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</w:pP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Сюда вы переходите, когда на предыдущем уровне на “Разогревающие смс”, вы получили от 3 до 5 положительных, теплых ответа.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Цель</w:t>
      </w:r>
      <w:r w:rsidDel="00000000" w:rsidR="00000000" w:rsidRPr="00000000">
        <w:rPr>
          <w:sz w:val="36"/>
          <w:szCs w:val="36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rtl w:val="0"/>
        </w:rPr>
        <w:t xml:space="preserve">перевести на другой уровень из дружбы в романтику, отношения. Вызвать хорошие воспоминания о вас, как вам было хорошо вместе. Намекнуть, что было бы здорово начать ваши отношения, как пары.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Не забрасывайте  его смс, чтобы не оттолкнуть, действуйте строго  по плану.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Какие смс пишем?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“Родные смс”, “Близкие смс” и “Содействующие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Если вдруг не зовет на встречу, то вам в этом помогут  “Содействующие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Как часто слать?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2-3 раза в неделю до встречи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Чтобы переписка не перешла в быт и не приелась.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 идеале на каждый уровень должно уходить от 7-10 дней. Но это в идеале. У каждого свой темп общения, так что вы старайтесь ловить и подхватывать темп партнера.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И обязательно нужно следить за его реакцией.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 Примеры смс, как составлять: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i w:val="1"/>
          <w:color w:val="1c4587"/>
          <w:sz w:val="28"/>
          <w:szCs w:val="28"/>
          <w:u w:val="single"/>
          <w:rtl w:val="0"/>
        </w:rPr>
        <w:t xml:space="preserve">1)Не навязчивые воспоминания, где вы были, как пара + похвала его за что-то, что он сделал и у вас осталось в памяти.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Саша!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Взяла в руки телефон и вспомнила, как мы его вместе выбирали. Ведь у тебя тогда не было такого телефона,но ты мне подарил. Я так радовалась! Ты умеешь сделать приятное! Настоящий мужчина!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Слава!Помнишь как мы ездили на экскурсию на водопад? Там был такой сказочный вид, что захватывало дух! Это было, так здорово. Как это место называется?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Женя!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Сегодня давала рекламные объявления по работе в интернете, кликнула по ссылке и меня перекинуло  на сайт твоего магазина. У тебе и вправду очень привлекательный сайт и много хороших предложений! Ты просто молодец! Ты все еще сам управляешь или нанял администратора?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Рома!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Вчера поздно возвращалась из Мадрида на машине, проедала мимо ресторана SVS и вспомнила, как мы с тобой ехали после ужина  и ты гнал машину на 180 км. в час. Ну ты и смелый!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Могут быть воспоминания о совместных поездках. Сложные ситуации, где вы вместе вышли из них и провели здорово время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Привет, Олег!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Сегодня летела в Вену и вспомнила, как мы в ДЦ загляделись были на подарок для твоей мамы, ты был довольный выбором,и мы здорово провели время, но мы чуть не пропустили рейс. Мама еще пользуется  этим набором?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Какие были запоминающие, позитивные  моменты между вами, которые вы оба вспоминали и настроение поднималось.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Может быть, какие-то приключения с вами двумя случались. </w:t>
      </w:r>
      <w:r w:rsidDel="00000000" w:rsidR="00000000" w:rsidRPr="00000000">
        <w:rPr>
          <w:sz w:val="24"/>
          <w:szCs w:val="24"/>
          <w:rtl w:val="0"/>
        </w:rPr>
        <w:t xml:space="preserve">Задействуем слова: помнишь и вспомнила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Эдуард!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Помнишь, как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замечательно было сидеть по ночам на причале и любоваться закатом? Тогда были незабываемые, теплые, летние ночи!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Зоран!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Сегодня Драгана угостила драконьим глазом, я вспомнила, как мы с тобой в Камбодже этим фруктом просто объедались .Ты в этом году тоже планируешь на зиму туда полететь?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Привет. Любомир!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Вчера ужинали сушами с Димкой и Ленкой и я вспомнила, как мы ели  суши на твой День Рождения нам по порции мало было и мы заказали повторно! Здорово были повеселились .Слушай, как то заведение называется?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Когда вы переписываетесь хорошо, но он не предлагает встретиться.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Тут используете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“Близкие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i w:val="1"/>
          <w:color w:val="1c4587"/>
          <w:sz w:val="36"/>
          <w:szCs w:val="36"/>
          <w:u w:val="single"/>
          <w:rtl w:val="0"/>
        </w:rPr>
        <w:t xml:space="preserve">Легкие интимные заигрывания, воспоминания+ его похвала.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Дмитрий!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Только-что пересматривала твои фото, помнишь, когда мы ездили на море  и фоткались обнаженными...Это так возбуждает меня.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Иван!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Я не могу забыть твой (что?), как ты проводил им по моем животе...это до сих пор меня заводит и возбуждает.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Борис!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Я помню твои горящие глаза и улыбку, когда я на кухне начала снимать с тебя одежду и целовать в шейку, в грудь и спускалась ниже...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Если вы общаетесь, хорошо, он отвечает положительно, но все равно не предлагает встретиться, тогда  используете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8"/>
          <w:szCs w:val="28"/>
          <w:highlight w:val="white"/>
          <w:rtl w:val="0"/>
        </w:rPr>
        <w:t xml:space="preserve">“Содействующие смс”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Попросите физическую помощь.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Примеры(шаблоны) смс, как составлять: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i w:val="1"/>
          <w:color w:val="1c4587"/>
          <w:sz w:val="36"/>
          <w:szCs w:val="36"/>
          <w:highlight w:val="white"/>
          <w:u w:val="single"/>
          <w:rtl w:val="0"/>
        </w:rPr>
        <w:t xml:space="preserve">Физическая помощь + похвала или комплимент мужчине.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 Рудик!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Хочу себе купить фотик, помоги выбрать. Я знаю, что ты отлично разбираешься! Буду тебе благодарна!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Максим!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У меня машина, что-то стучит, звонила мастеру, он занят пока. Боюсь ездить, вдруг что-то серьезное с ней. У тебя золотые руки и ты отлично разбираешься.Посмотри пожалуйста. Буду тебе признательна!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Олег!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Заказала 3 тумбочки в гостинную. Позвонили с мебельного, и сказали что подвезут только к подъезду.Помоги пожалуйста занести. Мне больше не к кому обратиться.Буду тебе признательна!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Привет, Фернандо!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Мне очень нужно съездить за город к  Жозель по работе, у меня машина в ремонте. Ты очень хороший водитель! Когда сможешь отвезти завтра или на выходных?Буду тебе благодарна!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36"/>
          <w:szCs w:val="36"/>
          <w:highlight w:val="white"/>
          <w:rtl w:val="0"/>
        </w:rPr>
        <w:t xml:space="preserve">На этом уровне переписываетесь до встречи.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b w:val="1"/>
          <w:color w:val="333333"/>
          <w:sz w:val="36"/>
          <w:szCs w:val="36"/>
          <w:highlight w:val="white"/>
          <w:rtl w:val="0"/>
        </w:rPr>
        <w:t xml:space="preserve">ЗАДАНИЕ: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Составить  7-10 смс, по каждом шаблону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333333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c4587"/>
          <w:sz w:val="28"/>
          <w:szCs w:val="28"/>
          <w:rtl w:val="0"/>
        </w:rPr>
        <w:t xml:space="preserve">1)Не навязчивые воспоминания, где вы были, как пара + похвала его за что-то, что он сделал и у вас осталось в памяти.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c4587"/>
          <w:sz w:val="28"/>
          <w:szCs w:val="28"/>
          <w:rtl w:val="0"/>
        </w:rPr>
        <w:t xml:space="preserve">2)</w:t>
      </w:r>
      <w:r w:rsidDel="00000000" w:rsidR="00000000" w:rsidRPr="00000000">
        <w:rPr>
          <w:i w:val="1"/>
          <w:color w:val="1c4587"/>
          <w:sz w:val="28"/>
          <w:szCs w:val="28"/>
          <w:rtl w:val="0"/>
        </w:rPr>
        <w:t xml:space="preserve">Легкие интимные заигрывания, воспоминания+ его похвала.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i w:val="1"/>
          <w:color w:val="1c4587"/>
          <w:sz w:val="28"/>
          <w:szCs w:val="28"/>
          <w:highlight w:val="white"/>
          <w:rtl w:val="0"/>
        </w:rPr>
        <w:t xml:space="preserve">3)Физическая помощь + похвала или комплимент мужчине.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line="350.99999999999994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Скопируете все свои смс из шаблонами в отчете в тренинг на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36"/>
            <w:szCs w:val="36"/>
            <w:u w:val="single"/>
            <w:rtl w:val="0"/>
          </w:rPr>
          <w:t xml:space="preserve">http://antitreningi.ru</w:t>
        </w:r>
      </w:hyperlink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ntitreningi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